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3665" w14:textId="2EED0C9C" w:rsidR="00B422CB" w:rsidRPr="00BE7209" w:rsidRDefault="00FA0BF0" w:rsidP="000A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ascii="Verdana" w:eastAsia="Times New Roman" w:hAnsi="Verdana" w:cstheme="minorHAnsi"/>
          <w:b/>
          <w:sz w:val="20"/>
          <w:szCs w:val="20"/>
        </w:rPr>
        <w:t>FINANČNO ZAVAROVANJE ZA DOBRO IZVEDBO</w:t>
      </w:r>
      <w:r w:rsidR="00B422CB" w:rsidRPr="00BE7209">
        <w:rPr>
          <w:rFonts w:ascii="Verdana" w:eastAsia="Times New Roman" w:hAnsi="Verdana" w:cstheme="minorHAnsi"/>
          <w:b/>
          <w:sz w:val="20"/>
          <w:szCs w:val="20"/>
        </w:rPr>
        <w:t xml:space="preserve"> </w:t>
      </w:r>
      <w:r w:rsidR="00FD5CCD">
        <w:rPr>
          <w:rFonts w:ascii="Verdana" w:eastAsia="Times New Roman" w:hAnsi="Verdana" w:cstheme="minorHAnsi"/>
          <w:b/>
          <w:sz w:val="20"/>
          <w:szCs w:val="20"/>
        </w:rPr>
        <w:t>POGODBENIH OBVEZNOSTI</w:t>
      </w:r>
      <w:r w:rsidR="00BE7209" w:rsidRPr="00BE7209">
        <w:rPr>
          <w:rFonts w:ascii="Verdana" w:eastAsia="Times New Roman" w:hAnsi="Verdana" w:cstheme="minorHAnsi"/>
          <w:b/>
          <w:sz w:val="20"/>
          <w:szCs w:val="20"/>
        </w:rPr>
        <w:t xml:space="preserve"> VZOREC</w:t>
      </w:r>
      <w:r w:rsidR="00DD4ED0">
        <w:rPr>
          <w:rFonts w:ascii="Verdana" w:eastAsia="Times New Roman" w:hAnsi="Verdana" w:cstheme="minorHAnsi"/>
          <w:b/>
          <w:sz w:val="20"/>
          <w:szCs w:val="20"/>
        </w:rPr>
        <w:t xml:space="preserve"> </w:t>
      </w:r>
    </w:p>
    <w:p w14:paraId="1036ADD5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1CB78D4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i/>
          <w:sz w:val="20"/>
          <w:szCs w:val="20"/>
        </w:rPr>
        <w:t>Glava s podatki o garantu (zavarovalnici/banki) ali SWIFT ključ</w:t>
      </w:r>
    </w:p>
    <w:p w14:paraId="48B3F93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right"/>
        <w:rPr>
          <w:rFonts w:ascii="Verdana" w:eastAsia="Times New Roman" w:hAnsi="Verdana" w:cstheme="minorHAnsi"/>
          <w:b/>
          <w:sz w:val="20"/>
          <w:szCs w:val="20"/>
        </w:rPr>
      </w:pPr>
    </w:p>
    <w:p w14:paraId="3B6DA38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Za:       </w:t>
      </w:r>
      <w:r w:rsidRPr="007E5FD1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18, Ljubljana</w:t>
      </w:r>
    </w:p>
    <w:p w14:paraId="782844DE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</w:p>
    <w:p w14:paraId="3BE6E106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Datum: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datum izdaje)</w:t>
      </w:r>
    </w:p>
    <w:p w14:paraId="23537E12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551838A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i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VRSTA ZAVAROVANJA: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vrsta zavarovanja: kavcijsko zavarovanje/bančna garancija)</w:t>
      </w:r>
    </w:p>
    <w:p w14:paraId="1D433145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5C5F78A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ŠTEVILKA: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številka zavarovanja)</w:t>
      </w:r>
    </w:p>
    <w:p w14:paraId="06B629F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5740754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GARANT: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in naslov zavarovalnice/banke v kraju izdaje)</w:t>
      </w:r>
    </w:p>
    <w:p w14:paraId="1F49CFE6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6DB96EB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NAROČNIK: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DDA2DBC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61986D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UPRAVIČENEC: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b/>
          <w:sz w:val="20"/>
          <w:szCs w:val="20"/>
        </w:rPr>
        <w:t>2TDK, Družba za razvoj projekta, d.o.o., Železna cesta 19, Ljubljana</w:t>
      </w:r>
    </w:p>
    <w:p w14:paraId="0C570EEC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2E43048" w14:textId="017C1720" w:rsidR="00B422CB" w:rsidRPr="007E5FD1" w:rsidRDefault="00B422CB" w:rsidP="00B422CB">
      <w:pPr>
        <w:spacing w:before="0" w:after="0" w:line="240" w:lineRule="auto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OSNOVNI POSEL: 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obveznost naročnika zavarovanja iz pogodbe št.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z dne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="00AE3D71" w:rsidRPr="007E5FD1">
        <w:rPr>
          <w:rFonts w:ascii="Verdana" w:eastAsia="Times New Roman" w:hAnsi="Verdana" w:cstheme="minorHAnsi"/>
          <w:b/>
          <w:bCs/>
          <w:sz w:val="20"/>
          <w:szCs w:val="20"/>
        </w:rPr>
        <w:t>»</w:t>
      </w:r>
      <w:bookmarkStart w:id="8" w:name="_Hlk189469404"/>
      <w:r w:rsidR="00A11943">
        <w:rPr>
          <w:rFonts w:ascii="Verdana" w:hAnsi="Verdana"/>
          <w:b/>
          <w:sz w:val="20"/>
          <w:szCs w:val="20"/>
        </w:rPr>
        <w:fldChar w:fldCharType="begin"/>
      </w:r>
      <w:r w:rsidR="00A11943">
        <w:rPr>
          <w:rFonts w:ascii="Verdana" w:hAnsi="Verdana"/>
          <w:b/>
          <w:sz w:val="20"/>
          <w:szCs w:val="20"/>
        </w:rPr>
        <w:instrText xml:space="preserve"> DOCPROPERTY  "MFiles_P1046"  \* MERGEFORMAT </w:instrText>
      </w:r>
      <w:r w:rsidR="00A11943">
        <w:rPr>
          <w:rFonts w:ascii="Verdana" w:hAnsi="Verdana"/>
          <w:b/>
          <w:sz w:val="20"/>
          <w:szCs w:val="20"/>
        </w:rPr>
        <w:fldChar w:fldCharType="separate"/>
      </w:r>
      <w:r w:rsidR="00115FC1">
        <w:rPr>
          <w:rFonts w:ascii="Verdana" w:hAnsi="Verdana"/>
          <w:b/>
          <w:sz w:val="20"/>
          <w:szCs w:val="20"/>
        </w:rPr>
        <w:t xml:space="preserve">Izdelava projektne in okoljske dokumentacije </w:t>
      </w:r>
      <w:r w:rsidR="00C17284">
        <w:rPr>
          <w:rFonts w:ascii="Verdana" w:hAnsi="Verdana"/>
          <w:b/>
          <w:sz w:val="20"/>
          <w:szCs w:val="20"/>
        </w:rPr>
        <w:t xml:space="preserve">za </w:t>
      </w:r>
      <w:r w:rsidR="00115FC1">
        <w:rPr>
          <w:rFonts w:ascii="Verdana" w:hAnsi="Verdana"/>
          <w:b/>
          <w:sz w:val="20"/>
          <w:szCs w:val="20"/>
        </w:rPr>
        <w:t>vzporedn</w:t>
      </w:r>
      <w:r w:rsidR="00C17284">
        <w:rPr>
          <w:rFonts w:ascii="Verdana" w:hAnsi="Verdana"/>
          <w:b/>
          <w:sz w:val="20"/>
          <w:szCs w:val="20"/>
        </w:rPr>
        <w:t>i</w:t>
      </w:r>
      <w:r w:rsidR="00115FC1">
        <w:rPr>
          <w:rFonts w:ascii="Verdana" w:hAnsi="Verdana"/>
          <w:b/>
          <w:sz w:val="20"/>
          <w:szCs w:val="20"/>
        </w:rPr>
        <w:t xml:space="preserve"> lev</w:t>
      </w:r>
      <w:r w:rsidR="00C17284">
        <w:rPr>
          <w:rFonts w:ascii="Verdana" w:hAnsi="Verdana"/>
          <w:b/>
          <w:sz w:val="20"/>
          <w:szCs w:val="20"/>
        </w:rPr>
        <w:t>i</w:t>
      </w:r>
      <w:r w:rsidR="00115FC1">
        <w:rPr>
          <w:rFonts w:ascii="Verdana" w:hAnsi="Verdana"/>
          <w:b/>
          <w:sz w:val="20"/>
          <w:szCs w:val="20"/>
        </w:rPr>
        <w:t xml:space="preserve"> tir železniške proge Divača – Koper</w:t>
      </w:r>
      <w:r w:rsidR="00A11943">
        <w:rPr>
          <w:rFonts w:ascii="Verdana" w:hAnsi="Verdana"/>
          <w:b/>
          <w:sz w:val="20"/>
          <w:szCs w:val="20"/>
        </w:rPr>
        <w:fldChar w:fldCharType="end"/>
      </w:r>
      <w:bookmarkEnd w:id="8"/>
      <w:r w:rsidR="004C6E24">
        <w:rPr>
          <w:rFonts w:ascii="Verdana" w:hAnsi="Verdana"/>
          <w:b/>
          <w:sz w:val="20"/>
          <w:szCs w:val="20"/>
        </w:rPr>
        <w:t xml:space="preserve"> ponovljeni postopek</w:t>
      </w:r>
      <w:r w:rsidR="00AE3D71" w:rsidRPr="007E5FD1">
        <w:rPr>
          <w:rFonts w:ascii="Verdana" w:eastAsia="Times New Roman" w:hAnsi="Verdana" w:cstheme="minorHAnsi"/>
          <w:b/>
          <w:bCs/>
          <w:sz w:val="20"/>
          <w:szCs w:val="20"/>
        </w:rPr>
        <w:t>«.</w:t>
      </w:r>
    </w:p>
    <w:p w14:paraId="071CE4A5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i/>
          <w:sz w:val="20"/>
          <w:szCs w:val="20"/>
        </w:rPr>
        <w:t xml:space="preserve"> </w:t>
      </w:r>
    </w:p>
    <w:p w14:paraId="7A7C410B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ZNESEK IN VALUTA: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najvišji znesek s številko in besedo ter valuta)</w:t>
      </w:r>
    </w:p>
    <w:p w14:paraId="0BD82F3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F96F3D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A47DC">
        <w:rPr>
          <w:rFonts w:ascii="Verdana" w:eastAsia="Times New Roman" w:hAnsi="Verdana" w:cstheme="minorHAnsi"/>
          <w:iCs/>
          <w:sz w:val="20"/>
          <w:szCs w:val="20"/>
        </w:rPr>
        <w:t>nobena</w:t>
      </w:r>
    </w:p>
    <w:p w14:paraId="5D1664A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F209F81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JEZIK V ZAHTEVANIH LISTINAH: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slovenski</w:t>
      </w:r>
    </w:p>
    <w:p w14:paraId="6193F838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4A66CD1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OBLIKA PREDLOŽITVE: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(navede se SWIFT naslova garanta)</w:t>
      </w:r>
    </w:p>
    <w:p w14:paraId="7FA933B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930D5C2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KRAJ PREDLOŽITVE: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4927EEFF" w14:textId="77777777" w:rsidR="00AE3D71" w:rsidRPr="007E5FD1" w:rsidRDefault="00AE3D71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01853FD5" w14:textId="67CD46F4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Ne glede na navedeno, se predložitev papirnih listin lahko opravi v katerikoli podružnici garanta na območju Republike Slovenije.</w:t>
      </w:r>
      <w:r w:rsidRPr="007E5FD1" w:rsidDel="00D4087F">
        <w:rPr>
          <w:rFonts w:ascii="Verdana" w:eastAsia="Times New Roman" w:hAnsi="Verdana" w:cstheme="minorHAnsi"/>
          <w:sz w:val="20"/>
          <w:szCs w:val="20"/>
        </w:rPr>
        <w:t xml:space="preserve"> </w:t>
      </w:r>
    </w:p>
    <w:p w14:paraId="6FEE8560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 xml:space="preserve">  </w:t>
      </w:r>
    </w:p>
    <w:p w14:paraId="2C7F9A28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 xml:space="preserve">DATUM VELJAVNOSTI: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DD. MM. LLLL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datum zapadlosti zavarovanja)</w:t>
      </w:r>
    </w:p>
    <w:p w14:paraId="3649AD4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38A225D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b/>
          <w:sz w:val="20"/>
          <w:szCs w:val="20"/>
        </w:rPr>
        <w:t>STRANKA, KI JE DOLŽNA PLAČATI STROŠKE:</w:t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20"/>
          <w:szCs w:val="20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20"/>
          <w:szCs w:val="20"/>
        </w:rPr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separate"/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t> </w:t>
      </w:r>
      <w:r w:rsidRPr="007E5FD1">
        <w:rPr>
          <w:rFonts w:ascii="Verdana" w:eastAsia="Times New Roman" w:hAnsi="Verdana" w:cstheme="minorHAnsi"/>
          <w:sz w:val="20"/>
          <w:szCs w:val="20"/>
        </w:rPr>
        <w:fldChar w:fldCharType="end"/>
      </w:r>
      <w:r w:rsidRPr="007E5FD1">
        <w:rPr>
          <w:rFonts w:ascii="Verdana" w:eastAsia="Times New Roman" w:hAnsi="Verdana" w:cstheme="minorHAnsi"/>
          <w:sz w:val="20"/>
          <w:szCs w:val="20"/>
        </w:rPr>
        <w:t xml:space="preserve"> </w:t>
      </w:r>
      <w:r w:rsidRPr="007E5FD1">
        <w:rPr>
          <w:rFonts w:ascii="Verdana" w:eastAsia="Times New Roman" w:hAnsi="Verdana" w:cstheme="minorHAnsi"/>
          <w:i/>
          <w:sz w:val="20"/>
          <w:szCs w:val="20"/>
        </w:rPr>
        <w:t>(vpiše se ime naročnika zavarovanja, tj. v postopku javnega naročanja izbranega ponudnika)</w:t>
      </w:r>
    </w:p>
    <w:p w14:paraId="255516E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p w14:paraId="4C5BD8C8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985415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0DEAB41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95CBFBF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3634C1C7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Morebitne spore v zvezi s tem zavarovanjem rešuje stvarno pristojno sodišče v Ljubljani po slovenskem pravu.</w:t>
      </w:r>
    </w:p>
    <w:p w14:paraId="20FABC65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4E1A4502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0D64128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168E76CC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sz w:val="20"/>
          <w:szCs w:val="20"/>
        </w:rPr>
      </w:pPr>
    </w:p>
    <w:p w14:paraId="72702CB9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center"/>
        <w:rPr>
          <w:rFonts w:ascii="Verdana" w:eastAsia="Times New Roman" w:hAnsi="Verdana" w:cstheme="minorHAnsi"/>
          <w:sz w:val="20"/>
          <w:szCs w:val="20"/>
        </w:rPr>
      </w:pP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  <w:t xml:space="preserve">     garant</w:t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</w:r>
      <w:r w:rsidRPr="007E5FD1">
        <w:rPr>
          <w:rFonts w:ascii="Verdana" w:eastAsia="Times New Roman" w:hAnsi="Verdana" w:cstheme="minorHAnsi"/>
          <w:sz w:val="20"/>
          <w:szCs w:val="20"/>
        </w:rPr>
        <w:tab/>
        <w:t xml:space="preserve">    (žig in podpis)</w:t>
      </w:r>
    </w:p>
    <w:p w14:paraId="5470B363" w14:textId="77777777" w:rsidR="00B422CB" w:rsidRPr="007E5FD1" w:rsidRDefault="00B422CB" w:rsidP="00B422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029EB250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1D2B5645" w14:textId="77777777" w:rsidR="00B422CB" w:rsidRPr="007E5FD1" w:rsidRDefault="00B422CB" w:rsidP="00B422CB">
      <w:pPr>
        <w:spacing w:before="0" w:after="0" w:line="260" w:lineRule="atLeast"/>
        <w:jc w:val="left"/>
        <w:rPr>
          <w:rFonts w:ascii="Verdana" w:eastAsia="Times New Roman" w:hAnsi="Verdana" w:cstheme="minorHAnsi"/>
          <w:sz w:val="20"/>
          <w:szCs w:val="20"/>
        </w:rPr>
      </w:pPr>
    </w:p>
    <w:p w14:paraId="2299592E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lef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>Opozorilo (ni del vzorca finančnega zavarovanja):</w:t>
      </w:r>
    </w:p>
    <w:p w14:paraId="6FFF0875" w14:textId="77777777" w:rsidR="00B422CB" w:rsidRPr="007E5FD1" w:rsidRDefault="00B422CB" w:rsidP="00B42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 w:after="0" w:line="260" w:lineRule="atLeast"/>
        <w:rPr>
          <w:rFonts w:ascii="Verdana" w:eastAsia="Times New Roman" w:hAnsi="Verdana" w:cstheme="minorHAnsi"/>
          <w:sz w:val="16"/>
          <w:szCs w:val="16"/>
        </w:rPr>
      </w:pPr>
      <w:r w:rsidRPr="007E5FD1">
        <w:rPr>
          <w:rFonts w:ascii="Verdana" w:eastAsia="Times New Roman" w:hAnsi="Verdana" w:cstheme="minorHAnsi"/>
          <w:sz w:val="16"/>
          <w:szCs w:val="16"/>
        </w:rPr>
        <w:t xml:space="preserve">V kolikor bo izdajatelj finančnega zavarovanja zavarovalnica (kavcijsko zavarovanje), ki ne razpolaga s SWIFT naslovom, se naslednja navedba pri »obliki predložitve« na vzorcu briše: »ali v elektronski obliki po SWIFT sistemu na naslov 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5FD1">
        <w:rPr>
          <w:rFonts w:ascii="Verdana" w:eastAsia="Times New Roman" w:hAnsi="Verdana" w:cstheme="minorHAnsi"/>
          <w:sz w:val="16"/>
          <w:szCs w:val="16"/>
        </w:rPr>
        <w:instrText xml:space="preserve"> FORMTEXT </w:instrText>
      </w:r>
      <w:r w:rsidRPr="007E5FD1">
        <w:rPr>
          <w:rFonts w:ascii="Verdana" w:eastAsia="Times New Roman" w:hAnsi="Verdana" w:cstheme="minorHAnsi"/>
          <w:sz w:val="16"/>
          <w:szCs w:val="16"/>
        </w:rPr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separate"/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t> </w:t>
      </w:r>
      <w:r w:rsidRPr="007E5FD1">
        <w:rPr>
          <w:rFonts w:ascii="Verdana" w:eastAsia="Times New Roman" w:hAnsi="Verdana" w:cstheme="minorHAnsi"/>
          <w:sz w:val="16"/>
          <w:szCs w:val="16"/>
        </w:rPr>
        <w:fldChar w:fldCharType="end"/>
      </w:r>
      <w:r w:rsidRPr="007E5FD1">
        <w:rPr>
          <w:rFonts w:ascii="Verdana" w:eastAsia="Times New Roman" w:hAnsi="Verdana" w:cstheme="minorHAnsi"/>
          <w:sz w:val="16"/>
          <w:szCs w:val="16"/>
        </w:rPr>
        <w:t xml:space="preserve"> </w:t>
      </w:r>
      <w:r w:rsidRPr="007E5FD1">
        <w:rPr>
          <w:rFonts w:ascii="Verdana" w:eastAsia="Times New Roman" w:hAnsi="Verdana" w:cstheme="minorHAnsi"/>
          <w:i/>
          <w:sz w:val="16"/>
          <w:szCs w:val="16"/>
        </w:rPr>
        <w:t>(navede se SWIFT naslova garanta)«</w:t>
      </w:r>
    </w:p>
    <w:p w14:paraId="25F46D09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90333" w14:textId="77777777" w:rsidR="008E73A1" w:rsidRDefault="008E73A1" w:rsidP="008B71D4">
      <w:pPr>
        <w:spacing w:line="240" w:lineRule="auto"/>
      </w:pPr>
      <w:r>
        <w:separator/>
      </w:r>
    </w:p>
  </w:endnote>
  <w:endnote w:type="continuationSeparator" w:id="0">
    <w:p w14:paraId="1A32F011" w14:textId="77777777" w:rsidR="008E73A1" w:rsidRDefault="008E73A1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5849" w14:textId="262683F1" w:rsidR="008F0993" w:rsidRPr="00EE612F" w:rsidRDefault="008F0993">
    <w:pPr>
      <w:pStyle w:val="Noga"/>
      <w:jc w:val="center"/>
      <w:rPr>
        <w:rFonts w:asciiTheme="minorHAnsi" w:hAnsiTheme="minorHAnsi" w:cs="Tahoma"/>
        <w:sz w:val="20"/>
        <w:szCs w:val="20"/>
      </w:rPr>
    </w:pPr>
  </w:p>
  <w:p w14:paraId="39795137" w14:textId="49D72C2F" w:rsidR="008F0993" w:rsidRDefault="008F09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0A36A817" w:rsidR="008F0993" w:rsidRPr="00F46B25" w:rsidRDefault="008F0993" w:rsidP="00F46B25">
    <w:pPr>
      <w:pStyle w:val="Noga"/>
      <w:rPr>
        <w:sz w:val="12"/>
        <w:szCs w:val="12"/>
      </w:rPr>
    </w:pPr>
  </w:p>
  <w:p w14:paraId="4A6F670D" w14:textId="5B0509A4" w:rsidR="008F0993" w:rsidRDefault="008F0993" w:rsidP="005B1A0C">
    <w:pPr>
      <w:pStyle w:val="Noga"/>
      <w:jc w:val="left"/>
    </w:pPr>
  </w:p>
  <w:p w14:paraId="2ED13CF5" w14:textId="39E5B335" w:rsidR="008F0993" w:rsidRDefault="008F0993" w:rsidP="005D0823">
    <w:pPr>
      <w:pStyle w:val="Noga"/>
      <w:jc w:val="center"/>
    </w:pPr>
  </w:p>
  <w:p w14:paraId="2C1C57AD" w14:textId="79ADD344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DC9" w14:textId="77777777" w:rsidR="008E73A1" w:rsidRDefault="008E73A1" w:rsidP="008B71D4">
      <w:pPr>
        <w:spacing w:line="240" w:lineRule="auto"/>
      </w:pPr>
      <w:r>
        <w:separator/>
      </w:r>
    </w:p>
  </w:footnote>
  <w:footnote w:type="continuationSeparator" w:id="0">
    <w:p w14:paraId="30BF307F" w14:textId="77777777" w:rsidR="008E73A1" w:rsidRDefault="008E73A1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263F3C3A" w:rsidR="008F0993" w:rsidRDefault="00935619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09FB427E" wp14:editId="4060F047">
          <wp:simplePos x="0" y="0"/>
          <wp:positionH relativeFrom="margin">
            <wp:align>right</wp:align>
          </wp:positionH>
          <wp:positionV relativeFrom="topMargin">
            <wp:posOffset>341630</wp:posOffset>
          </wp:positionV>
          <wp:extent cx="1417955" cy="352425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C84A470" wp14:editId="2FF00F71">
          <wp:simplePos x="0" y="0"/>
          <wp:positionH relativeFrom="margin">
            <wp:align>left</wp:align>
          </wp:positionH>
          <wp:positionV relativeFrom="topMargin">
            <wp:posOffset>347980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328CC7C5" w:rsidR="008F0993" w:rsidRPr="00A84474" w:rsidRDefault="005B1A0C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7FE00EB4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24102A41">
          <wp:simplePos x="0" y="0"/>
          <wp:positionH relativeFrom="column">
            <wp:posOffset>-143301</wp:posOffset>
          </wp:positionH>
          <wp:positionV relativeFrom="topMargin">
            <wp:posOffset>360822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5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2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6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346299429">
    <w:abstractNumId w:val="55"/>
  </w:num>
  <w:num w:numId="2" w16cid:durableId="1486582205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07497677">
    <w:abstractNumId w:val="53"/>
  </w:num>
  <w:num w:numId="4" w16cid:durableId="1370449807">
    <w:abstractNumId w:val="15"/>
  </w:num>
  <w:num w:numId="5" w16cid:durableId="298270991">
    <w:abstractNumId w:val="5"/>
  </w:num>
  <w:num w:numId="6" w16cid:durableId="1059860135">
    <w:abstractNumId w:val="2"/>
  </w:num>
  <w:num w:numId="7" w16cid:durableId="1989476792">
    <w:abstractNumId w:val="1"/>
  </w:num>
  <w:num w:numId="8" w16cid:durableId="1008143620">
    <w:abstractNumId w:val="0"/>
  </w:num>
  <w:num w:numId="9" w16cid:durableId="762842774">
    <w:abstractNumId w:val="14"/>
  </w:num>
  <w:num w:numId="10" w16cid:durableId="1935090560">
    <w:abstractNumId w:val="47"/>
  </w:num>
  <w:num w:numId="11" w16cid:durableId="1949313304">
    <w:abstractNumId w:val="27"/>
  </w:num>
  <w:num w:numId="12" w16cid:durableId="503741331">
    <w:abstractNumId w:val="52"/>
  </w:num>
  <w:num w:numId="13" w16cid:durableId="2122189547">
    <w:abstractNumId w:val="41"/>
  </w:num>
  <w:num w:numId="14" w16cid:durableId="1106272564">
    <w:abstractNumId w:val="7"/>
  </w:num>
  <w:num w:numId="15" w16cid:durableId="1008218057">
    <w:abstractNumId w:val="58"/>
  </w:num>
  <w:num w:numId="16" w16cid:durableId="701514243">
    <w:abstractNumId w:val="51"/>
  </w:num>
  <w:num w:numId="17" w16cid:durableId="1770079963">
    <w:abstractNumId w:val="23"/>
  </w:num>
  <w:num w:numId="18" w16cid:durableId="2014140779">
    <w:abstractNumId w:val="28"/>
  </w:num>
  <w:num w:numId="19" w16cid:durableId="754320317">
    <w:abstractNumId w:val="44"/>
  </w:num>
  <w:num w:numId="20" w16cid:durableId="284697252">
    <w:abstractNumId w:val="13"/>
  </w:num>
  <w:num w:numId="21" w16cid:durableId="61955680">
    <w:abstractNumId w:val="6"/>
  </w:num>
  <w:num w:numId="22" w16cid:durableId="7207078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6182318">
    <w:abstractNumId w:val="22"/>
  </w:num>
  <w:num w:numId="24" w16cid:durableId="2132479954">
    <w:abstractNumId w:val="56"/>
  </w:num>
  <w:num w:numId="25" w16cid:durableId="1874153019">
    <w:abstractNumId w:val="30"/>
  </w:num>
  <w:num w:numId="26" w16cid:durableId="14295421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43922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8482354">
    <w:abstractNumId w:val="31"/>
  </w:num>
  <w:num w:numId="29" w16cid:durableId="249435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23149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47558">
    <w:abstractNumId w:val="57"/>
  </w:num>
  <w:num w:numId="32" w16cid:durableId="587033910">
    <w:abstractNumId w:val="39"/>
  </w:num>
  <w:num w:numId="33" w16cid:durableId="878053336">
    <w:abstractNumId w:val="29"/>
  </w:num>
  <w:num w:numId="34" w16cid:durableId="917330811">
    <w:abstractNumId w:val="26"/>
  </w:num>
  <w:num w:numId="35" w16cid:durableId="250043750">
    <w:abstractNumId w:val="24"/>
  </w:num>
  <w:num w:numId="36" w16cid:durableId="713702925">
    <w:abstractNumId w:val="19"/>
  </w:num>
  <w:num w:numId="37" w16cid:durableId="821582296">
    <w:abstractNumId w:val="32"/>
  </w:num>
  <w:num w:numId="38" w16cid:durableId="1224101266">
    <w:abstractNumId w:val="33"/>
  </w:num>
  <w:num w:numId="39" w16cid:durableId="767309669">
    <w:abstractNumId w:val="11"/>
  </w:num>
  <w:num w:numId="40" w16cid:durableId="526257743">
    <w:abstractNumId w:val="46"/>
  </w:num>
  <w:num w:numId="41" w16cid:durableId="607810037">
    <w:abstractNumId w:val="60"/>
  </w:num>
  <w:num w:numId="42" w16cid:durableId="1435393961">
    <w:abstractNumId w:val="40"/>
  </w:num>
  <w:num w:numId="43" w16cid:durableId="1867866216">
    <w:abstractNumId w:val="50"/>
  </w:num>
  <w:num w:numId="44" w16cid:durableId="363285590">
    <w:abstractNumId w:val="38"/>
  </w:num>
  <w:num w:numId="45" w16cid:durableId="828329210">
    <w:abstractNumId w:val="37"/>
  </w:num>
  <w:num w:numId="46" w16cid:durableId="489105059">
    <w:abstractNumId w:val="20"/>
  </w:num>
  <w:num w:numId="47" w16cid:durableId="1509902908">
    <w:abstractNumId w:val="43"/>
  </w:num>
  <w:num w:numId="48" w16cid:durableId="243420690">
    <w:abstractNumId w:val="59"/>
  </w:num>
  <w:num w:numId="49" w16cid:durableId="904952397">
    <w:abstractNumId w:val="45"/>
  </w:num>
  <w:num w:numId="50" w16cid:durableId="1850872684">
    <w:abstractNumId w:val="25"/>
  </w:num>
  <w:num w:numId="51" w16cid:durableId="1117598179">
    <w:abstractNumId w:val="48"/>
  </w:num>
  <w:num w:numId="52" w16cid:durableId="1730035382">
    <w:abstractNumId w:val="3"/>
  </w:num>
  <w:num w:numId="53" w16cid:durableId="76249932">
    <w:abstractNumId w:val="18"/>
  </w:num>
  <w:num w:numId="54" w16cid:durableId="1975330679">
    <w:abstractNumId w:val="4"/>
  </w:num>
  <w:num w:numId="55" w16cid:durableId="133300911">
    <w:abstractNumId w:val="36"/>
  </w:num>
  <w:num w:numId="56" w16cid:durableId="1457678215">
    <w:abstractNumId w:val="42"/>
  </w:num>
  <w:num w:numId="57" w16cid:durableId="756681845">
    <w:abstractNumId w:val="35"/>
  </w:num>
  <w:num w:numId="58" w16cid:durableId="1631589619">
    <w:abstractNumId w:val="17"/>
  </w:num>
  <w:num w:numId="59" w16cid:durableId="410348799">
    <w:abstractNumId w:val="34"/>
  </w:num>
  <w:num w:numId="60" w16cid:durableId="1028333381">
    <w:abstractNumId w:val="54"/>
  </w:num>
  <w:num w:numId="61" w16cid:durableId="1431702898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A47DC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5FA1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5FC1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049B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272BE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57B8C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B79C6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2B54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F39"/>
    <w:rsid w:val="00366266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5D10"/>
    <w:rsid w:val="00436DE2"/>
    <w:rsid w:val="00444E99"/>
    <w:rsid w:val="00450CB8"/>
    <w:rsid w:val="00453DA1"/>
    <w:rsid w:val="00460A7A"/>
    <w:rsid w:val="004619A9"/>
    <w:rsid w:val="00462832"/>
    <w:rsid w:val="0046628B"/>
    <w:rsid w:val="00467853"/>
    <w:rsid w:val="00467A4F"/>
    <w:rsid w:val="00470397"/>
    <w:rsid w:val="004711BE"/>
    <w:rsid w:val="00472B32"/>
    <w:rsid w:val="0048004A"/>
    <w:rsid w:val="004829CC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B90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6E24"/>
    <w:rsid w:val="004C7184"/>
    <w:rsid w:val="004C72F7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63B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114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342D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2F13"/>
    <w:rsid w:val="00823172"/>
    <w:rsid w:val="00823A93"/>
    <w:rsid w:val="00824EAC"/>
    <w:rsid w:val="0082554E"/>
    <w:rsid w:val="0082683A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4A2E"/>
    <w:rsid w:val="0088524E"/>
    <w:rsid w:val="00885512"/>
    <w:rsid w:val="0089119A"/>
    <w:rsid w:val="0089393C"/>
    <w:rsid w:val="008A2FC7"/>
    <w:rsid w:val="008A4E8C"/>
    <w:rsid w:val="008A5AED"/>
    <w:rsid w:val="008A69C5"/>
    <w:rsid w:val="008B0C4C"/>
    <w:rsid w:val="008B1CAC"/>
    <w:rsid w:val="008B4020"/>
    <w:rsid w:val="008B4B13"/>
    <w:rsid w:val="008B4CE2"/>
    <w:rsid w:val="008B6730"/>
    <w:rsid w:val="008B69E5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90B"/>
    <w:rsid w:val="008E3B7F"/>
    <w:rsid w:val="008E601E"/>
    <w:rsid w:val="008E65B4"/>
    <w:rsid w:val="008E73A1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5619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D7BB7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1943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275E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2B1E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752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284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44FF"/>
    <w:rsid w:val="00C66DFF"/>
    <w:rsid w:val="00C70081"/>
    <w:rsid w:val="00C70661"/>
    <w:rsid w:val="00C70CDF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E72D7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04DE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D4ED0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71B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E49"/>
    <w:rsid w:val="00E21231"/>
    <w:rsid w:val="00E22DF2"/>
    <w:rsid w:val="00E23265"/>
    <w:rsid w:val="00E23668"/>
    <w:rsid w:val="00E23950"/>
    <w:rsid w:val="00E25421"/>
    <w:rsid w:val="00E25BA0"/>
    <w:rsid w:val="00E30228"/>
    <w:rsid w:val="00E30955"/>
    <w:rsid w:val="00E31540"/>
    <w:rsid w:val="00E3166E"/>
    <w:rsid w:val="00E31C00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02E2"/>
    <w:rsid w:val="00EA1523"/>
    <w:rsid w:val="00EA16B9"/>
    <w:rsid w:val="00EA2B91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C7924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2D62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0DDA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BF0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5CCD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2C2706"/>
  <w15:docId w15:val="{23D5AE0B-6697-42B7-A52C-198E100C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Nina Pupis</cp:lastModifiedBy>
  <cp:revision>4</cp:revision>
  <dcterms:created xsi:type="dcterms:W3CDTF">2023-11-23T12:08:00Z</dcterms:created>
  <dcterms:modified xsi:type="dcterms:W3CDTF">2025-06-13T08:54:00Z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projektne in okoljske dokumentacije pri izgradnji vzporednega levega tira železniške proge Divača – Koper</vt:lpwstr>
  </property>
</Properties>
</file>